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863" w:rsidRDefault="005E2863" w:rsidP="005E2863">
      <w:pPr>
        <w:pStyle w:val="NormalWeb"/>
        <w:rPr>
          <w:noProof/>
        </w:rPr>
      </w:pPr>
    </w:p>
    <w:p w:rsidR="005E2863" w:rsidRDefault="005E2863" w:rsidP="005E2863">
      <w:pPr>
        <w:pStyle w:val="NormalWeb"/>
        <w:jc w:val="center"/>
      </w:pPr>
    </w:p>
    <w:p w:rsidR="005E2863" w:rsidRPr="005E2863" w:rsidRDefault="005E2863" w:rsidP="005E2863">
      <w:pPr>
        <w:pStyle w:val="NormalWeb"/>
        <w:jc w:val="center"/>
      </w:pPr>
      <w:r>
        <w:rPr>
          <w:noProof/>
        </w:rPr>
        <w:drawing>
          <wp:inline distT="0" distB="0" distL="0" distR="0" wp14:anchorId="23F09912" wp14:editId="27934365">
            <wp:extent cx="687070" cy="699715"/>
            <wp:effectExtent l="0" t="0" r="0" b="5715"/>
            <wp:docPr id="1" name="Picture 1" descr="C:\Users\patrinam\Desktop\PTSC WHE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nam\Desktop\PTSC WHEE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62" b="6225"/>
                    <a:stretch/>
                  </pic:blipFill>
                  <pic:spPr bwMode="auto">
                    <a:xfrm>
                      <a:off x="0" y="0"/>
                      <a:ext cx="710730" cy="72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1DA2" w:rsidRPr="00860AAD" w:rsidRDefault="00A51DA2" w:rsidP="00A51DA2">
      <w:pPr>
        <w:spacing w:line="507" w:lineRule="exact"/>
        <w:ind w:left="332" w:right="370"/>
        <w:jc w:val="center"/>
        <w:rPr>
          <w:rFonts w:ascii="Times New Roman" w:hAnsi="Times New Roman" w:cs="Times New Roman"/>
          <w:b/>
          <w:color w:val="FF0000"/>
          <w:spacing w:val="-2"/>
          <w:sz w:val="36"/>
          <w:szCs w:val="36"/>
        </w:rPr>
      </w:pPr>
      <w:r w:rsidRPr="00860AAD">
        <w:rPr>
          <w:rFonts w:ascii="Times New Roman" w:hAnsi="Times New Roman" w:cs="Times New Roman"/>
          <w:b/>
          <w:color w:val="FF0000"/>
          <w:sz w:val="36"/>
          <w:szCs w:val="36"/>
        </w:rPr>
        <w:t>PROCUREMENT</w:t>
      </w:r>
      <w:r w:rsidRPr="00860AAD">
        <w:rPr>
          <w:rFonts w:ascii="Times New Roman" w:hAnsi="Times New Roman" w:cs="Times New Roman"/>
          <w:b/>
          <w:color w:val="FF0000"/>
          <w:spacing w:val="-6"/>
          <w:sz w:val="36"/>
          <w:szCs w:val="36"/>
        </w:rPr>
        <w:t xml:space="preserve"> </w:t>
      </w:r>
      <w:r w:rsidRPr="00860AAD">
        <w:rPr>
          <w:rFonts w:ascii="Times New Roman" w:hAnsi="Times New Roman" w:cs="Times New Roman"/>
          <w:b/>
          <w:color w:val="FF0000"/>
          <w:spacing w:val="-2"/>
          <w:sz w:val="36"/>
          <w:szCs w:val="36"/>
        </w:rPr>
        <w:t>NOTICE</w:t>
      </w:r>
    </w:p>
    <w:p w:rsidR="00A51DA2" w:rsidRPr="009D2214" w:rsidRDefault="00A51DA2" w:rsidP="00A51DA2">
      <w:pPr>
        <w:rPr>
          <w:rFonts w:ascii="Times New Roman" w:hAnsi="Times New Roman" w:cs="Times New Roman"/>
        </w:rPr>
      </w:pPr>
    </w:p>
    <w:p w:rsidR="00A51DA2" w:rsidRPr="00200C7E" w:rsidRDefault="00A51DA2" w:rsidP="00A51DA2">
      <w:pPr>
        <w:rPr>
          <w:rFonts w:ascii="Times New Roman" w:hAnsi="Times New Roman" w:cs="Times New Roman"/>
          <w:sz w:val="24"/>
          <w:szCs w:val="24"/>
        </w:rPr>
      </w:pPr>
      <w:r w:rsidRPr="00200C7E">
        <w:rPr>
          <w:rFonts w:ascii="Times New Roman" w:hAnsi="Times New Roman" w:cs="Times New Roman"/>
          <w:sz w:val="24"/>
          <w:szCs w:val="24"/>
        </w:rPr>
        <w:t>The Public Transport Service Corporation (PTSC) invites suitably qualified firms to submit Bids for the following:</w:t>
      </w:r>
    </w:p>
    <w:p w:rsidR="00A51DA2" w:rsidRPr="00200C7E" w:rsidRDefault="00A51DA2" w:rsidP="00A51D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276"/>
        <w:gridCol w:w="1275"/>
        <w:gridCol w:w="1560"/>
        <w:gridCol w:w="1842"/>
      </w:tblGrid>
      <w:tr w:rsidR="00A51DA2" w:rsidRPr="00CC7D2A" w:rsidTr="000E290A">
        <w:trPr>
          <w:trHeight w:val="555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:rsidR="00A51DA2" w:rsidRPr="00CC7D2A" w:rsidRDefault="00A51DA2" w:rsidP="00D73DF8">
            <w:pPr>
              <w:spacing w:after="160" w:line="259" w:lineRule="auto"/>
              <w:ind w:left="284" w:hanging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2A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A51DA2" w:rsidRPr="00CC7D2A" w:rsidRDefault="00A51DA2" w:rsidP="00D73DF8">
            <w:pPr>
              <w:spacing w:after="160" w:line="259" w:lineRule="auto"/>
              <w:ind w:left="284" w:hanging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2A">
              <w:rPr>
                <w:rFonts w:ascii="Times New Roman" w:hAnsi="Times New Roman" w:cs="Times New Roman"/>
                <w:b/>
                <w:sz w:val="24"/>
                <w:szCs w:val="24"/>
              </w:rPr>
              <w:t>ITB Title and Reference #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51DA2" w:rsidRPr="00CC7D2A" w:rsidRDefault="00A51DA2" w:rsidP="00D73DF8">
            <w:pPr>
              <w:spacing w:after="160" w:line="259" w:lineRule="auto"/>
              <w:ind w:left="-3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UNSPSC CODE 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A51DA2" w:rsidRPr="00CC7D2A" w:rsidRDefault="00A51DA2" w:rsidP="00D73DF8">
            <w:pPr>
              <w:spacing w:after="160" w:line="259" w:lineRule="auto"/>
              <w:ind w:left="-3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2A">
              <w:rPr>
                <w:rFonts w:ascii="Times New Roman" w:hAnsi="Times New Roman" w:cs="Times New Roman"/>
                <w:b/>
                <w:sz w:val="24"/>
                <w:szCs w:val="24"/>
              </w:rPr>
              <w:t>ITB Issue Date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A51DA2" w:rsidRPr="00CC7D2A" w:rsidRDefault="00A51DA2" w:rsidP="00D73DF8">
            <w:pPr>
              <w:spacing w:after="160" w:line="259" w:lineRule="auto"/>
              <w:ind w:left="-3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2A">
              <w:rPr>
                <w:rFonts w:ascii="Times New Roman" w:hAnsi="Times New Roman" w:cs="Times New Roman"/>
                <w:b/>
                <w:sz w:val="24"/>
                <w:szCs w:val="24"/>
              </w:rPr>
              <w:t>Pre-Bid Meeting</w:t>
            </w:r>
          </w:p>
          <w:p w:rsidR="00A51DA2" w:rsidRPr="00CC7D2A" w:rsidRDefault="00A51DA2" w:rsidP="00D73DF8">
            <w:pPr>
              <w:spacing w:after="160" w:line="259" w:lineRule="auto"/>
              <w:ind w:left="-3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2A">
              <w:rPr>
                <w:rFonts w:ascii="Times New Roman" w:hAnsi="Times New Roman" w:cs="Times New Roman"/>
                <w:b/>
                <w:sz w:val="24"/>
                <w:szCs w:val="24"/>
              </w:rPr>
              <w:t>Date &amp; Time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A51DA2" w:rsidRPr="00CC7D2A" w:rsidRDefault="00A51DA2" w:rsidP="00D73DF8">
            <w:pPr>
              <w:spacing w:after="160" w:line="259" w:lineRule="auto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2A">
              <w:rPr>
                <w:rFonts w:ascii="Times New Roman" w:hAnsi="Times New Roman" w:cs="Times New Roman"/>
                <w:b/>
                <w:sz w:val="24"/>
                <w:szCs w:val="24"/>
              </w:rPr>
              <w:t>Submission Deadline</w:t>
            </w:r>
          </w:p>
          <w:p w:rsidR="00A51DA2" w:rsidRPr="00CC7D2A" w:rsidRDefault="00A51DA2" w:rsidP="00D73DF8">
            <w:pPr>
              <w:spacing w:after="160" w:line="259" w:lineRule="auto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2A">
              <w:rPr>
                <w:rFonts w:ascii="Times New Roman" w:hAnsi="Times New Roman" w:cs="Times New Roman"/>
                <w:b/>
                <w:sz w:val="24"/>
                <w:szCs w:val="24"/>
              </w:rPr>
              <w:t>Date &amp; Time</w:t>
            </w:r>
          </w:p>
        </w:tc>
      </w:tr>
      <w:tr w:rsidR="00A51DA2" w:rsidRPr="00CC7D2A" w:rsidTr="000E290A">
        <w:trPr>
          <w:trHeight w:val="283"/>
          <w:jc w:val="center"/>
        </w:trPr>
        <w:tc>
          <w:tcPr>
            <w:tcW w:w="704" w:type="dxa"/>
          </w:tcPr>
          <w:p w:rsidR="00A51DA2" w:rsidRPr="00CC7D2A" w:rsidRDefault="00A51DA2" w:rsidP="00D73DF8">
            <w:pPr>
              <w:spacing w:after="160" w:line="259" w:lineRule="auto"/>
              <w:ind w:lef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A51DA2" w:rsidRPr="00CC7D2A" w:rsidRDefault="00A51DA2" w:rsidP="00A51DA2">
            <w:pPr>
              <w:spacing w:after="160"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7D2A">
              <w:rPr>
                <w:rFonts w:ascii="Times New Roman" w:hAnsi="Times New Roman" w:cs="Times New Roman"/>
                <w:sz w:val="24"/>
                <w:szCs w:val="24"/>
              </w:rPr>
              <w:t>PROVISION OF COMPREHENSIVE SECURITY SERVICES FOR THE PUBLIC TRANSPORT SERVICE CORPORATION ITB202502</w:t>
            </w:r>
          </w:p>
        </w:tc>
        <w:tc>
          <w:tcPr>
            <w:tcW w:w="1276" w:type="dxa"/>
          </w:tcPr>
          <w:p w:rsidR="00A51DA2" w:rsidRPr="00CC7D2A" w:rsidRDefault="000E290A" w:rsidP="00D73DF8">
            <w:pPr>
              <w:spacing w:after="160" w:line="259" w:lineRule="auto"/>
              <w:ind w:left="-13" w:firstLine="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9212150 -</w:t>
            </w:r>
            <w:r w:rsidR="00565F30">
              <w:rPr>
                <w:rFonts w:ascii="Times New Roman" w:hAnsi="Times New Roman" w:cs="Times New Roman"/>
                <w:sz w:val="24"/>
                <w:szCs w:val="24"/>
              </w:rPr>
              <w:t>Security Guard S</w:t>
            </w:r>
            <w:r w:rsidR="00A51DA2" w:rsidRPr="00CC7D2A">
              <w:rPr>
                <w:rFonts w:ascii="Times New Roman" w:hAnsi="Times New Roman" w:cs="Times New Roman"/>
                <w:sz w:val="24"/>
                <w:szCs w:val="24"/>
              </w:rPr>
              <w:t>ervices</w:t>
            </w:r>
          </w:p>
        </w:tc>
        <w:tc>
          <w:tcPr>
            <w:tcW w:w="1275" w:type="dxa"/>
          </w:tcPr>
          <w:p w:rsidR="00A51DA2" w:rsidRPr="00CC7D2A" w:rsidRDefault="000E290A" w:rsidP="00D73DF8">
            <w:pPr>
              <w:spacing w:after="160" w:line="259" w:lineRule="auto"/>
              <w:ind w:left="-13" w:firstLine="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11,</w:t>
            </w:r>
            <w:r w:rsidR="00A51DA2" w:rsidRPr="00CC7D2A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560" w:type="dxa"/>
          </w:tcPr>
          <w:p w:rsidR="00A51DA2" w:rsidRPr="00CC7D2A" w:rsidRDefault="00A51DA2" w:rsidP="00D73DF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A">
              <w:rPr>
                <w:rFonts w:ascii="Times New Roman" w:hAnsi="Times New Roman" w:cs="Times New Roman"/>
                <w:sz w:val="24"/>
                <w:szCs w:val="24"/>
              </w:rPr>
              <w:t xml:space="preserve">February </w:t>
            </w:r>
            <w:r w:rsidR="000E290A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565F30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  <w:r w:rsidRPr="00CC7D2A">
              <w:rPr>
                <w:rFonts w:ascii="Times New Roman" w:hAnsi="Times New Roman" w:cs="Times New Roman"/>
                <w:sz w:val="24"/>
                <w:szCs w:val="24"/>
              </w:rPr>
              <w:t xml:space="preserve">@ 10:00 AM </w:t>
            </w:r>
          </w:p>
        </w:tc>
        <w:tc>
          <w:tcPr>
            <w:tcW w:w="1842" w:type="dxa"/>
          </w:tcPr>
          <w:p w:rsidR="00A51DA2" w:rsidRPr="00CC7D2A" w:rsidRDefault="00A51DA2" w:rsidP="00D73DF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A">
              <w:rPr>
                <w:rFonts w:ascii="Times New Roman" w:hAnsi="Times New Roman" w:cs="Times New Roman"/>
                <w:sz w:val="24"/>
                <w:szCs w:val="24"/>
              </w:rPr>
              <w:t>March 17, 2025 @ 10:00 AM</w:t>
            </w:r>
          </w:p>
        </w:tc>
      </w:tr>
    </w:tbl>
    <w:p w:rsidR="00A51DA2" w:rsidRDefault="00A51DA2" w:rsidP="00A51DA2">
      <w:pPr>
        <w:spacing w:after="160" w:line="259" w:lineRule="auto"/>
        <w:ind w:right="2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1DA2" w:rsidRDefault="00A51DA2" w:rsidP="00A51DA2">
      <w:pPr>
        <w:spacing w:after="160" w:line="259" w:lineRule="auto"/>
        <w:ind w:right="2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C7E">
        <w:rPr>
          <w:rFonts w:ascii="Times New Roman" w:hAnsi="Times New Roman" w:cs="Times New Roman"/>
          <w:sz w:val="24"/>
          <w:szCs w:val="24"/>
        </w:rPr>
        <w:t>Subsequent to the proclamatio</w:t>
      </w:r>
      <w:r>
        <w:rPr>
          <w:rFonts w:ascii="Times New Roman" w:hAnsi="Times New Roman" w:cs="Times New Roman"/>
          <w:sz w:val="24"/>
          <w:szCs w:val="24"/>
        </w:rPr>
        <w:t xml:space="preserve">n of the Public Procurement and </w:t>
      </w:r>
      <w:r w:rsidRPr="00200C7E">
        <w:rPr>
          <w:rFonts w:ascii="Times New Roman" w:hAnsi="Times New Roman" w:cs="Times New Roman"/>
          <w:sz w:val="24"/>
          <w:szCs w:val="24"/>
        </w:rPr>
        <w:t xml:space="preserve">Disposal of Public Property </w:t>
      </w:r>
      <w:r>
        <w:rPr>
          <w:rFonts w:ascii="Times New Roman" w:hAnsi="Times New Roman" w:cs="Times New Roman"/>
          <w:sz w:val="24"/>
          <w:szCs w:val="24"/>
        </w:rPr>
        <w:t xml:space="preserve">Act </w:t>
      </w:r>
      <w:r w:rsidR="000E290A">
        <w:rPr>
          <w:rFonts w:ascii="Times New Roman" w:hAnsi="Times New Roman" w:cs="Times New Roman"/>
          <w:sz w:val="24"/>
          <w:szCs w:val="24"/>
        </w:rPr>
        <w:t>2015 (as amended</w:t>
      </w:r>
      <w:r>
        <w:rPr>
          <w:rFonts w:ascii="Times New Roman" w:hAnsi="Times New Roman" w:cs="Times New Roman"/>
          <w:sz w:val="24"/>
          <w:szCs w:val="24"/>
        </w:rPr>
        <w:t xml:space="preserve">), in order to conduct </w:t>
      </w:r>
      <w:r w:rsidRPr="00200C7E">
        <w:rPr>
          <w:rFonts w:ascii="Times New Roman" w:hAnsi="Times New Roman" w:cs="Times New Roman"/>
          <w:sz w:val="24"/>
          <w:szCs w:val="24"/>
        </w:rPr>
        <w:t xml:space="preserve">business with the </w:t>
      </w:r>
      <w:r>
        <w:rPr>
          <w:rFonts w:ascii="Times New Roman" w:hAnsi="Times New Roman" w:cs="Times New Roman"/>
          <w:sz w:val="24"/>
          <w:szCs w:val="24"/>
        </w:rPr>
        <w:t xml:space="preserve">PTSC, suppliers are </w:t>
      </w:r>
      <w:r w:rsidRPr="00200C7E">
        <w:rPr>
          <w:rFonts w:ascii="Times New Roman" w:hAnsi="Times New Roman" w:cs="Times New Roman"/>
          <w:sz w:val="24"/>
          <w:szCs w:val="24"/>
        </w:rPr>
        <w:t>required to register wit</w:t>
      </w:r>
      <w:r>
        <w:rPr>
          <w:rFonts w:ascii="Times New Roman" w:hAnsi="Times New Roman" w:cs="Times New Roman"/>
          <w:sz w:val="24"/>
          <w:szCs w:val="24"/>
        </w:rPr>
        <w:t xml:space="preserve">h the Office of the Procurement </w:t>
      </w:r>
      <w:r w:rsidRPr="00200C7E">
        <w:rPr>
          <w:rFonts w:ascii="Times New Roman" w:hAnsi="Times New Roman" w:cs="Times New Roman"/>
          <w:sz w:val="24"/>
          <w:szCs w:val="24"/>
        </w:rPr>
        <w:t>Regulation (OPR)</w:t>
      </w:r>
      <w:r>
        <w:rPr>
          <w:rFonts w:ascii="Times New Roman" w:hAnsi="Times New Roman" w:cs="Times New Roman"/>
          <w:sz w:val="24"/>
          <w:szCs w:val="24"/>
        </w:rPr>
        <w:t xml:space="preserve"> in this particular category prior to the closing date</w:t>
      </w:r>
      <w:r w:rsidR="000E290A">
        <w:rPr>
          <w:rFonts w:ascii="Times New Roman" w:hAnsi="Times New Roman" w:cs="Times New Roman"/>
          <w:sz w:val="24"/>
          <w:szCs w:val="24"/>
        </w:rPr>
        <w:t xml:space="preserve"> of this Invitation to Bid (ITB).</w:t>
      </w:r>
    </w:p>
    <w:p w:rsidR="00A51DA2" w:rsidRDefault="00A51DA2" w:rsidP="00A51DA2">
      <w:pPr>
        <w:spacing w:after="160" w:line="259" w:lineRule="auto"/>
        <w:ind w:right="2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290A" w:rsidRDefault="00A51DA2" w:rsidP="000E290A">
      <w:pPr>
        <w:spacing w:after="160" w:line="259" w:lineRule="auto"/>
        <w:ind w:right="2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5B3">
        <w:rPr>
          <w:rFonts w:ascii="Times New Roman" w:hAnsi="Times New Roman" w:cs="Times New Roman"/>
          <w:sz w:val="24"/>
          <w:szCs w:val="24"/>
        </w:rPr>
        <w:t xml:space="preserve">Interested Proponents are advised to email </w:t>
      </w:r>
      <w:hyperlink r:id="rId7" w:history="1">
        <w:r w:rsidRPr="0017651F">
          <w:rPr>
            <w:rStyle w:val="Hyperlink"/>
            <w:rFonts w:ascii="Times New Roman" w:hAnsi="Times New Roman" w:cs="Times New Roman"/>
            <w:sz w:val="24"/>
            <w:szCs w:val="24"/>
          </w:rPr>
          <w:t>Procurement.Tenders@ptsc.gov.tt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to request a copy of the </w:t>
      </w:r>
      <w:r w:rsidR="000E290A">
        <w:rPr>
          <w:rFonts w:ascii="Times New Roman" w:hAnsi="Times New Roman" w:cs="Times New Roman"/>
          <w:sz w:val="24"/>
          <w:szCs w:val="24"/>
        </w:rPr>
        <w:t>complete ITB document. The name of the</w:t>
      </w:r>
      <w:bookmarkStart w:id="0" w:name="_GoBack"/>
      <w:bookmarkEnd w:id="0"/>
      <w:r w:rsidR="000E290A">
        <w:rPr>
          <w:rFonts w:ascii="Times New Roman" w:hAnsi="Times New Roman" w:cs="Times New Roman"/>
          <w:sz w:val="24"/>
          <w:szCs w:val="24"/>
        </w:rPr>
        <w:t xml:space="preserve"> ITB must be </w:t>
      </w:r>
      <w:r w:rsidR="009B0DC6">
        <w:rPr>
          <w:rFonts w:ascii="Times New Roman" w:hAnsi="Times New Roman" w:cs="Times New Roman"/>
          <w:sz w:val="24"/>
          <w:szCs w:val="24"/>
        </w:rPr>
        <w:t xml:space="preserve">clearly </w:t>
      </w:r>
      <w:r w:rsidR="000E290A">
        <w:rPr>
          <w:rFonts w:ascii="Times New Roman" w:hAnsi="Times New Roman" w:cs="Times New Roman"/>
          <w:sz w:val="24"/>
          <w:szCs w:val="24"/>
        </w:rPr>
        <w:t xml:space="preserve">stated in the subject field of the email request. </w:t>
      </w:r>
    </w:p>
    <w:p w:rsidR="000E290A" w:rsidRDefault="000E290A" w:rsidP="000E290A">
      <w:pPr>
        <w:spacing w:after="160" w:line="259" w:lineRule="auto"/>
        <w:ind w:right="2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1DA2" w:rsidRPr="00A51DA2" w:rsidRDefault="00A51DA2" w:rsidP="00A51D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DA2">
        <w:rPr>
          <w:rFonts w:ascii="Times New Roman" w:hAnsi="Times New Roman" w:cs="Times New Roman"/>
          <w:b/>
          <w:sz w:val="24"/>
          <w:szCs w:val="24"/>
        </w:rPr>
        <w:t>CHIEF PROCUREMENT OFFICER</w:t>
      </w:r>
    </w:p>
    <w:p w:rsidR="00A51DA2" w:rsidRPr="00A51DA2" w:rsidRDefault="00A51DA2" w:rsidP="00A51D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DA2">
        <w:rPr>
          <w:rFonts w:ascii="Times New Roman" w:hAnsi="Times New Roman" w:cs="Times New Roman"/>
          <w:b/>
          <w:sz w:val="24"/>
          <w:szCs w:val="24"/>
        </w:rPr>
        <w:t xml:space="preserve">PUBLIC TRANSPORT SERVICE CORPORATION </w:t>
      </w:r>
    </w:p>
    <w:p w:rsidR="00A51DA2" w:rsidRPr="00A51DA2" w:rsidRDefault="00A51DA2" w:rsidP="00A51DA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1969" w:rsidRPr="00A51DA2" w:rsidRDefault="00391969" w:rsidP="00A51DA2">
      <w:pPr>
        <w:spacing w:line="507" w:lineRule="exact"/>
        <w:ind w:left="332" w:right="370"/>
        <w:jc w:val="center"/>
        <w:rPr>
          <w:rFonts w:ascii="Times New Roman" w:hAnsi="Times New Roman" w:cs="Times New Roman"/>
          <w:b/>
        </w:rPr>
      </w:pPr>
    </w:p>
    <w:sectPr w:rsidR="00391969" w:rsidRPr="00A51DA2" w:rsidSect="005E2863">
      <w:pgSz w:w="12240" w:h="15840" w:code="1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04229"/>
    <w:multiLevelType w:val="hybridMultilevel"/>
    <w:tmpl w:val="0F44269C"/>
    <w:lvl w:ilvl="0" w:tplc="44F012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2520" w:hanging="360"/>
      </w:pPr>
    </w:lvl>
    <w:lvl w:ilvl="2" w:tplc="2C09001B" w:tentative="1">
      <w:start w:val="1"/>
      <w:numFmt w:val="lowerRoman"/>
      <w:lvlText w:val="%3."/>
      <w:lvlJc w:val="right"/>
      <w:pPr>
        <w:ind w:left="3240" w:hanging="180"/>
      </w:pPr>
    </w:lvl>
    <w:lvl w:ilvl="3" w:tplc="2C09000F" w:tentative="1">
      <w:start w:val="1"/>
      <w:numFmt w:val="decimal"/>
      <w:lvlText w:val="%4."/>
      <w:lvlJc w:val="left"/>
      <w:pPr>
        <w:ind w:left="3960" w:hanging="360"/>
      </w:pPr>
    </w:lvl>
    <w:lvl w:ilvl="4" w:tplc="2C090019" w:tentative="1">
      <w:start w:val="1"/>
      <w:numFmt w:val="lowerLetter"/>
      <w:lvlText w:val="%5."/>
      <w:lvlJc w:val="left"/>
      <w:pPr>
        <w:ind w:left="4680" w:hanging="360"/>
      </w:pPr>
    </w:lvl>
    <w:lvl w:ilvl="5" w:tplc="2C09001B" w:tentative="1">
      <w:start w:val="1"/>
      <w:numFmt w:val="lowerRoman"/>
      <w:lvlText w:val="%6."/>
      <w:lvlJc w:val="right"/>
      <w:pPr>
        <w:ind w:left="5400" w:hanging="180"/>
      </w:pPr>
    </w:lvl>
    <w:lvl w:ilvl="6" w:tplc="2C09000F" w:tentative="1">
      <w:start w:val="1"/>
      <w:numFmt w:val="decimal"/>
      <w:lvlText w:val="%7."/>
      <w:lvlJc w:val="left"/>
      <w:pPr>
        <w:ind w:left="6120" w:hanging="360"/>
      </w:pPr>
    </w:lvl>
    <w:lvl w:ilvl="7" w:tplc="2C090019" w:tentative="1">
      <w:start w:val="1"/>
      <w:numFmt w:val="lowerLetter"/>
      <w:lvlText w:val="%8."/>
      <w:lvlJc w:val="left"/>
      <w:pPr>
        <w:ind w:left="6840" w:hanging="360"/>
      </w:pPr>
    </w:lvl>
    <w:lvl w:ilvl="8" w:tplc="2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F3"/>
    <w:rsid w:val="000D59E6"/>
    <w:rsid w:val="000E290A"/>
    <w:rsid w:val="002A4224"/>
    <w:rsid w:val="0032007B"/>
    <w:rsid w:val="00391969"/>
    <w:rsid w:val="00565F30"/>
    <w:rsid w:val="005E1778"/>
    <w:rsid w:val="005E2863"/>
    <w:rsid w:val="00860AAD"/>
    <w:rsid w:val="009B0DC6"/>
    <w:rsid w:val="009D2214"/>
    <w:rsid w:val="00A328F3"/>
    <w:rsid w:val="00A51DA2"/>
    <w:rsid w:val="00BF6175"/>
    <w:rsid w:val="00CA36CB"/>
    <w:rsid w:val="00D07175"/>
    <w:rsid w:val="00FB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E080E-142F-4125-B653-BA1D9E77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328F3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19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28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TT" w:eastAsia="en-T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8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863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51D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curement.Tenders@ptsc.gov.t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D0FC2-488E-44E3-8265-46BA976F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Balgobin</dc:creator>
  <cp:keywords/>
  <dc:description/>
  <cp:lastModifiedBy>Patrina Mahabir</cp:lastModifiedBy>
  <cp:revision>2</cp:revision>
  <cp:lastPrinted>2025-02-10T13:17:00Z</cp:lastPrinted>
  <dcterms:created xsi:type="dcterms:W3CDTF">2025-02-11T19:54:00Z</dcterms:created>
  <dcterms:modified xsi:type="dcterms:W3CDTF">2025-02-11T19:54:00Z</dcterms:modified>
</cp:coreProperties>
</file>